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34" w:rsidRDefault="00DE7034" w:rsidP="00DE703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биологии, 6 класс,</w:t>
      </w:r>
    </w:p>
    <w:p w:rsidR="00DE7034" w:rsidRDefault="00DE7034" w:rsidP="00DE7034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06.04.2020 по 30.04.2020 </w:t>
      </w: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</w:t>
      </w:r>
      <w:r>
        <w:rPr>
          <w:rFonts w:ascii="Times New Roman" w:hAnsi="Times New Roman" w:cs="Times New Roman"/>
        </w:rPr>
        <w:t>Биология. Многообразие покрытосеменных</w:t>
      </w:r>
    </w:p>
    <w:p w:rsidR="00DE7034" w:rsidRDefault="00DE7034" w:rsidP="00DE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Пасечник изд. Дрофа 2016 </w:t>
      </w:r>
      <w:r>
        <w:rPr>
          <w:rFonts w:ascii="Times New Roman" w:hAnsi="Times New Roman" w:cs="Times New Roman"/>
          <w:b/>
        </w:rPr>
        <w:t xml:space="preserve">Рекомендован </w:t>
      </w:r>
      <w:r>
        <w:rPr>
          <w:rFonts w:ascii="Times New Roman" w:hAnsi="Times New Roman" w:cs="Times New Roman"/>
        </w:rPr>
        <w:t>Министерством образования и науки РФ.)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52"/>
        <w:gridCol w:w="1402"/>
        <w:gridCol w:w="2411"/>
      </w:tblGrid>
      <w:tr w:rsidR="00DE7034" w:rsidTr="00DE70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DE7034" w:rsidTr="00DE70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 w:rsidP="00DE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 25? 1-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стр.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 письменно.4-5 устно. </w:t>
            </w:r>
          </w:p>
        </w:tc>
      </w:tr>
      <w:tr w:rsidR="00DE7034" w:rsidTr="00DE70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SchoolBookCSanPin" w:hAnsi="SchoolBookCSanPin"/>
                <w:sz w:val="24"/>
                <w:szCs w:val="24"/>
              </w:rPr>
              <w:t>Систематика растений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стр.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устно</w:t>
            </w:r>
          </w:p>
          <w:p w:rsidR="00DE7034" w:rsidRDefault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стр.154 письменно признаки двудольных и однодольных.</w:t>
            </w:r>
          </w:p>
        </w:tc>
      </w:tr>
      <w:tr w:rsidR="00DE7034" w:rsidTr="00DE70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>
            <w:pPr>
              <w:spacing w:after="0" w:line="276" w:lineRule="auto"/>
              <w:rPr>
                <w:rFonts w:ascii="SchoolBookCSanPin" w:hAnsi="SchoolBookCSanPi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Класс Двудольные растения. Семейства Крестоцветные и Розоцветные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 w:rsidP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1,2,3 письменно.</w:t>
            </w:r>
          </w:p>
        </w:tc>
      </w:tr>
      <w:tr w:rsidR="00DE7034" w:rsidTr="00DE703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 w:rsidP="00DE703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Pr="00F6761F" w:rsidRDefault="00DE7034" w:rsidP="00DE703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61F">
              <w:rPr>
                <w:rFonts w:ascii="SchoolBookCSanPin" w:hAnsi="SchoolBookCSanPin"/>
                <w:sz w:val="24"/>
                <w:szCs w:val="24"/>
              </w:rPr>
              <w:t>Семейства Пасленовые и Бобовые Семейство Сложноцветные</w:t>
            </w:r>
            <w:r w:rsidRPr="00F67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 w:rsidP="00DE7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34" w:rsidRDefault="00DE7034" w:rsidP="00DE703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Изучить &amp;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2,5,6 письменно</w:t>
            </w:r>
            <w:bookmarkStart w:id="0" w:name="_GoBack"/>
            <w:bookmarkEnd w:id="0"/>
          </w:p>
        </w:tc>
      </w:tr>
    </w:tbl>
    <w:p w:rsidR="00DE7034" w:rsidRDefault="00DE7034" w:rsidP="00DE70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89281864234                           </w:t>
      </w:r>
    </w:p>
    <w:p w:rsidR="00DE7034" w:rsidRDefault="00DE7034" w:rsidP="00DE703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spellStart"/>
      <w:proofErr w:type="gramEnd"/>
      <w:r>
        <w:rPr>
          <w:rFonts w:ascii="Times New Roman" w:hAnsi="Times New Roman" w:cs="Times New Roman"/>
        </w:rPr>
        <w:t>Е.Г.Горбикова</w:t>
      </w:r>
      <w:proofErr w:type="spellEnd"/>
    </w:p>
    <w:p w:rsidR="00DE7034" w:rsidRDefault="00DE7034" w:rsidP="00DE703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DE7034" w:rsidRDefault="00DE7034" w:rsidP="00DE7034">
      <w:pPr>
        <w:rPr>
          <w:rFonts w:ascii="Times New Roman" w:hAnsi="Times New Roman" w:cs="Times New Roman"/>
        </w:rPr>
      </w:pPr>
    </w:p>
    <w:p w:rsidR="00761C24" w:rsidRDefault="00761C24"/>
    <w:sectPr w:rsidR="00761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034"/>
    <w:rsid w:val="00761C24"/>
    <w:rsid w:val="008D1BD3"/>
    <w:rsid w:val="00DE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26BA"/>
  <w15:chartTrackingRefBased/>
  <w15:docId w15:val="{3EE5A61E-3199-4913-915C-4B4A13CE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0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2020-04-12T06:17:00Z</dcterms:created>
  <dcterms:modified xsi:type="dcterms:W3CDTF">2020-04-12T06:30:00Z</dcterms:modified>
</cp:coreProperties>
</file>